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5B011205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1D3D0E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BC29DD" w14:textId="77777777" w:rsidR="00000000" w:rsidRDefault="00B86B04">
      <w:pPr>
        <w:pStyle w:val="c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049ECCB8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20629E" w14:textId="77777777" w:rsidR="00000000" w:rsidRDefault="00B86B04">
      <w:pPr>
        <w:pStyle w:val="t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047434F3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1FF0D1" w14:textId="77777777" w:rsidR="00000000" w:rsidRDefault="00B86B04">
      <w:pPr>
        <w:pStyle w:val="t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59667803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16EF1E" w14:textId="77777777" w:rsidR="00000000" w:rsidRDefault="00B86B04">
      <w:pPr>
        <w:pStyle w:val="i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49E03E8B" w14:textId="77777777" w:rsidR="00000000" w:rsidRDefault="00B86B04">
      <w:pPr>
        <w:pStyle w:val="i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3ACC42DF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2E3FD3" w14:textId="77777777" w:rsidR="00000000" w:rsidRDefault="00B86B04">
      <w:pPr>
        <w:pStyle w:val="c"/>
        <w:spacing w:line="300" w:lineRule="auto"/>
        <w:divId w:val="9436116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14:paraId="0E536130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C4389E" w14:textId="77777777" w:rsidR="00000000" w:rsidRDefault="00B86B04">
      <w:pPr>
        <w:pStyle w:val="h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15BCD87F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CA447A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</w:t>
      </w:r>
      <w:r>
        <w:rPr>
          <w:color w:val="333333"/>
          <w:sz w:val="27"/>
          <w:szCs w:val="27"/>
        </w:rPr>
        <w:t>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52B1A29C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</w:t>
      </w:r>
      <w:r>
        <w:rPr>
          <w:color w:val="333333"/>
          <w:sz w:val="27"/>
          <w:szCs w:val="27"/>
        </w:rPr>
        <w:t>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</w:t>
      </w:r>
      <w:r>
        <w:rPr>
          <w:color w:val="333333"/>
          <w:sz w:val="27"/>
          <w:szCs w:val="27"/>
        </w:rPr>
        <w:t>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03B80D8C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EC634A" w14:textId="77777777" w:rsidR="00000000" w:rsidRDefault="00B86B04">
      <w:pPr>
        <w:pStyle w:val="h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75A9E6E5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0BD74E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</w:t>
      </w:r>
      <w:r>
        <w:rPr>
          <w:color w:val="333333"/>
          <w:sz w:val="27"/>
          <w:szCs w:val="27"/>
        </w:rPr>
        <w:t>ктов нормативных правовых актов) являются:</w:t>
      </w:r>
    </w:p>
    <w:p w14:paraId="6B4F8567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64BDB7DA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</w:t>
      </w:r>
      <w:r>
        <w:rPr>
          <w:color w:val="333333"/>
          <w:sz w:val="27"/>
          <w:szCs w:val="27"/>
        </w:rPr>
        <w:t xml:space="preserve">овыми актами;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145-ФЗ)</w:t>
      </w:r>
    </w:p>
    <w:p w14:paraId="5D4314B7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717E873F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</w:t>
      </w:r>
      <w:r>
        <w:rPr>
          <w:color w:val="333333"/>
          <w:sz w:val="27"/>
          <w:szCs w:val="27"/>
        </w:rPr>
        <w:t>щих антикоррупционную экспертизу нормативных правовых актов (проектов нормативных правовых актов);</w:t>
      </w:r>
    </w:p>
    <w:p w14:paraId="1E1762C4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</w:t>
      </w:r>
      <w:r>
        <w:rPr>
          <w:color w:val="333333"/>
          <w:sz w:val="27"/>
          <w:szCs w:val="27"/>
        </w:rPr>
        <w:t>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</w:t>
      </w:r>
      <w:r>
        <w:rPr>
          <w:color w:val="333333"/>
          <w:sz w:val="27"/>
          <w:szCs w:val="27"/>
        </w:rPr>
        <w:t>вых актов).</w:t>
      </w:r>
    </w:p>
    <w:p w14:paraId="0234BBD2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1606C2" w14:textId="77777777" w:rsidR="00000000" w:rsidRDefault="00B86B04">
      <w:pPr>
        <w:pStyle w:val="h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340E2569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BDEAF6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14:paraId="19EBB397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>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025561A1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14:paraId="208F12B1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14:paraId="2BCCC26F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14:paraId="694BD44B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1D1C3563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5E38DF45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46DA3EC5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3DA6EA34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14:paraId="4773902D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14:paraId="376EEC89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 xml:space="preserve">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14:paraId="3575039C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</w:t>
      </w:r>
      <w:r>
        <w:rPr>
          <w:rStyle w:val="mark"/>
          <w:color w:val="333333"/>
          <w:sz w:val="27"/>
          <w:szCs w:val="27"/>
        </w:rPr>
        <w:t>9-ФЗ)</w:t>
      </w:r>
    </w:p>
    <w:p w14:paraId="65184838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6F97704C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1FBBF94A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09575218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</w:t>
      </w:r>
      <w:r>
        <w:rPr>
          <w:color w:val="333333"/>
          <w:sz w:val="27"/>
          <w:szCs w:val="27"/>
        </w:rPr>
        <w:t>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</w:t>
      </w:r>
      <w:r>
        <w:rPr>
          <w:color w:val="333333"/>
          <w:sz w:val="27"/>
          <w:szCs w:val="27"/>
        </w:rPr>
        <w:t xml:space="preserve">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75F51DC2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</w:t>
      </w:r>
      <w:r>
        <w:rPr>
          <w:color w:val="333333"/>
          <w:sz w:val="27"/>
          <w:szCs w:val="27"/>
        </w:rPr>
        <w:t>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</w:t>
      </w:r>
      <w:r>
        <w:rPr>
          <w:color w:val="333333"/>
          <w:sz w:val="27"/>
          <w:szCs w:val="27"/>
        </w:rPr>
        <w:t xml:space="preserve">е деятельности, принимают решение о разработке проекта нормативного правового акта, </w:t>
      </w:r>
      <w:r>
        <w:rPr>
          <w:color w:val="333333"/>
          <w:sz w:val="27"/>
          <w:szCs w:val="27"/>
        </w:rPr>
        <w:lastRenderedPageBreak/>
        <w:t xml:space="preserve">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</w:t>
      </w:r>
      <w:r>
        <w:rPr>
          <w:rStyle w:val="mark"/>
          <w:color w:val="333333"/>
          <w:sz w:val="27"/>
          <w:szCs w:val="27"/>
        </w:rPr>
        <w:t>закон от 21.11.2011 № 329-ФЗ)</w:t>
      </w:r>
    </w:p>
    <w:p w14:paraId="5783A0C6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BBAB29" w14:textId="77777777" w:rsidR="00000000" w:rsidRDefault="00B86B04">
      <w:pPr>
        <w:pStyle w:val="h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0DA23EEE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54EDD4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14:paraId="6934AEC9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</w:t>
      </w:r>
      <w:r>
        <w:rPr>
          <w:color w:val="333333"/>
          <w:sz w:val="27"/>
          <w:szCs w:val="27"/>
        </w:rPr>
        <w:t>уд в порядке, предусмотренном процессуальным законодательством Российской Федерации;</w:t>
      </w:r>
    </w:p>
    <w:p w14:paraId="25224DE1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</w:t>
      </w:r>
      <w:r>
        <w:rPr>
          <w:color w:val="333333"/>
          <w:sz w:val="27"/>
          <w:szCs w:val="27"/>
        </w:rPr>
        <w:t>ние).</w:t>
      </w:r>
    </w:p>
    <w:p w14:paraId="30128A0E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52470258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14:paraId="0931B9D9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53B35F12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</w:t>
      </w:r>
      <w:r>
        <w:rPr>
          <w:color w:val="333333"/>
          <w:sz w:val="27"/>
          <w:szCs w:val="27"/>
        </w:rPr>
        <w:lastRenderedPageBreak/>
        <w:t xml:space="preserve">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235319F2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</w:t>
      </w:r>
      <w:r>
        <w:rPr>
          <w:color w:val="333333"/>
          <w:sz w:val="27"/>
          <w:szCs w:val="27"/>
        </w:rPr>
        <w:t xml:space="preserve">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46171BAD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r>
        <w:rPr>
          <w:color w:val="333333"/>
          <w:sz w:val="27"/>
          <w:szCs w:val="27"/>
        </w:rPr>
        <w:t xml:space="preserve">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7F8D8F9D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CB7D15" w14:textId="77777777" w:rsidR="00000000" w:rsidRDefault="00B86B04">
      <w:pPr>
        <w:pStyle w:val="h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3D8A82FE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D02790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</w:t>
      </w:r>
      <w:r>
        <w:rPr>
          <w:color w:val="333333"/>
          <w:sz w:val="27"/>
          <w:szCs w:val="27"/>
        </w:rPr>
        <w:t>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</w:t>
      </w:r>
      <w:r>
        <w:rPr>
          <w:color w:val="333333"/>
          <w:sz w:val="27"/>
          <w:szCs w:val="27"/>
        </w:rPr>
        <w:t xml:space="preserve">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</w:t>
      </w:r>
      <w:r>
        <w:rPr>
          <w:rStyle w:val="mark"/>
          <w:color w:val="333333"/>
          <w:sz w:val="27"/>
          <w:szCs w:val="27"/>
        </w:rPr>
        <w:t> № 329-ФЗ; от 11.10.2018 № 362-ФЗ)</w:t>
      </w:r>
    </w:p>
    <w:p w14:paraId="1D8A7843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6434579D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4712017E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гражданами, сведения</w:t>
      </w:r>
      <w:r>
        <w:rPr>
          <w:color w:val="333333"/>
          <w:sz w:val="27"/>
          <w:szCs w:val="27"/>
        </w:rPr>
        <w:t xml:space="preserve">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8D0285A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гражданами, осуществляющими деятельность в </w:t>
      </w:r>
      <w:r>
        <w:rPr>
          <w:color w:val="333333"/>
          <w:sz w:val="27"/>
          <w:szCs w:val="27"/>
        </w:rPr>
        <w:t>органах и организациях, указанных в пункте 3 части 1 статьи 3 настоящего Федерального закона;</w:t>
      </w:r>
    </w:p>
    <w:p w14:paraId="04A8B58D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5749A62E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14:paraId="3F79293F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11.10.2018 № 362-ФЗ)</w:t>
      </w:r>
    </w:p>
    <w:p w14:paraId="26303D5D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3AEECB5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</w:t>
      </w:r>
      <w:r>
        <w:rPr>
          <w:color w:val="333333"/>
          <w:sz w:val="27"/>
          <w:szCs w:val="27"/>
        </w:rPr>
        <w:t>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</w:t>
      </w:r>
      <w:r>
        <w:rPr>
          <w:color w:val="333333"/>
          <w:sz w:val="27"/>
          <w:szCs w:val="27"/>
        </w:rPr>
        <w:t>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08BBA004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F67F23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7838B5" w14:textId="77777777" w:rsidR="00000000" w:rsidRDefault="00B86B04">
      <w:pPr>
        <w:pStyle w:val="i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</w:t>
      </w:r>
      <w:r>
        <w:rPr>
          <w:color w:val="333333"/>
          <w:sz w:val="27"/>
          <w:szCs w:val="27"/>
        </w:rPr>
        <w:t>т Российской Федерации                               Д.Медведев</w:t>
      </w:r>
    </w:p>
    <w:p w14:paraId="3E244D2C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B16D86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EC36DAB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0A53179C" w14:textId="77777777" w:rsidR="00000000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30BD7106" w14:textId="77777777" w:rsidR="00B86B04" w:rsidRDefault="00B86B04">
      <w:pPr>
        <w:pStyle w:val="a3"/>
        <w:spacing w:line="300" w:lineRule="auto"/>
        <w:divId w:val="9436116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8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D7"/>
    <w:rsid w:val="006539D7"/>
    <w:rsid w:val="00B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A36F9"/>
  <w15:chartTrackingRefBased/>
  <w15:docId w15:val="{0353B531-D813-4D45-A080-251C8024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165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Ирина Зубкова</dc:creator>
  <cp:keywords/>
  <dc:description/>
  <cp:lastModifiedBy>Ирина Зубкова</cp:lastModifiedBy>
  <cp:revision>2</cp:revision>
  <dcterms:created xsi:type="dcterms:W3CDTF">2022-05-07T15:29:00Z</dcterms:created>
  <dcterms:modified xsi:type="dcterms:W3CDTF">2022-05-07T15:29:00Z</dcterms:modified>
</cp:coreProperties>
</file>